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30C91F22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3B5CB1" w:rsidRPr="00E94F40">
        <w:rPr>
          <w:b/>
        </w:rPr>
        <w:t>ALIMENTE FUNCTIONALE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2557ACE8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3B5CB1">
        <w:rPr>
          <w:rFonts w:eastAsia="Cambria"/>
          <w:color w:val="000000"/>
          <w:sz w:val="22"/>
          <w:szCs w:val="22"/>
        </w:rPr>
        <w:t>Sgr. 1</w:t>
      </w:r>
    </w:p>
    <w:p w14:paraId="00F75C95" w14:textId="0D43FFAA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3B5CB1">
        <w:rPr>
          <w:rFonts w:eastAsia="Cambria"/>
          <w:color w:val="000000"/>
          <w:sz w:val="22"/>
          <w:szCs w:val="22"/>
        </w:rPr>
        <w:t>II</w:t>
      </w:r>
    </w:p>
    <w:p w14:paraId="2D2AC895" w14:textId="071A04FE" w:rsidR="00E551F0" w:rsidRPr="000F57C2" w:rsidRDefault="00E551F0" w:rsidP="000F57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949"/>
        <w:gridCol w:w="1127"/>
        <w:gridCol w:w="1308"/>
        <w:gridCol w:w="4307"/>
        <w:gridCol w:w="556"/>
        <w:gridCol w:w="961"/>
        <w:gridCol w:w="478"/>
        <w:gridCol w:w="1116"/>
        <w:gridCol w:w="1016"/>
      </w:tblGrid>
      <w:tr w:rsidR="00D30DF0" w:rsidRPr="00D30DF0" w14:paraId="26676BDB" w14:textId="77777777" w:rsidTr="000F57C2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55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36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70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0F57C2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26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7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49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479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0F57C2">
        <w:tc>
          <w:tcPr>
            <w:tcW w:w="285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6E1E212" w14:textId="2F90FF26" w:rsidR="00156C2D" w:rsidRPr="00D30DF0" w:rsidRDefault="003B5CB1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0" w:type="pct"/>
          </w:tcPr>
          <w:p w14:paraId="52AAD01D" w14:textId="7313E63C" w:rsidR="00156C2D" w:rsidRPr="00D30DF0" w:rsidRDefault="00156C2D" w:rsidP="003B5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</w:tcPr>
          <w:p w14:paraId="7DFEC0DF" w14:textId="4150D702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79" w:type="pct"/>
          </w:tcPr>
          <w:p w14:paraId="5D748135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Obtinerea in conditii de laborator a unor produse lactate fermentate probiotice si caracterizarea lor.</w:t>
            </w:r>
          </w:p>
          <w:p w14:paraId="598DC05E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cu activitate antioxidanta de origine animala si vegetala din diferite surse</w:t>
            </w:r>
          </w:p>
          <w:p w14:paraId="2E19C87E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minerali utilizati la imbogatirea sau fortifierea unor alimente</w:t>
            </w:r>
          </w:p>
          <w:p w14:paraId="2E2D444B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Analiza și identificarea compușilor bioactivi</w:t>
            </w:r>
          </w:p>
          <w:p w14:paraId="19A1C5C5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polifenoli totali din diferite ceaiuri, sucuri naturale sau extracte vegetale</w:t>
            </w:r>
          </w:p>
          <w:p w14:paraId="6E2CC5D8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capacității antioxidante prin metode spectrofotometrice (DPPH, FRAP) în produse alimentare</w:t>
            </w:r>
          </w:p>
          <w:p w14:paraId="46AEE0E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Identificarea și cuantificarea fiberelor alimentare din cereale integrale și produse pe bază de cereale</w:t>
            </w:r>
          </w:p>
          <w:p w14:paraId="3DF724C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acizilor grași omega-3 în ouă, pește sau suplimente alimentare</w:t>
            </w:r>
          </w:p>
          <w:p w14:paraId="4D4AFA33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probiotice în produse lactate fermentate</w:t>
            </w:r>
          </w:p>
          <w:p w14:paraId="506D65CC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Formularea și dezvoltarea de alimente funcționale</w:t>
            </w:r>
          </w:p>
          <w:p w14:paraId="0FE712D6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Elaborarea unei băuturi funcționale pe bază de probiotice și extracte de fructe cu proprietăți antioxidante</w:t>
            </w:r>
          </w:p>
          <w:p w14:paraId="2ECA596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Dezvoltarea de produse de patiserie îmbogățite cu fibre (psyllium, in) sau proteine</w:t>
            </w:r>
          </w:p>
          <w:p w14:paraId="23D4D76E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lastRenderedPageBreak/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Formularea de cereale pentru micul dejun fortificate cu vitamine și minerale</w:t>
            </w:r>
          </w:p>
          <w:p w14:paraId="375958F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Crearea de unturi vegetale din nuci și semințe cu compuși bioactivi</w:t>
            </w:r>
          </w:p>
          <w:p w14:paraId="79B72344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iaurt simbiotic (pro+prebiotic)</w:t>
            </w:r>
          </w:p>
          <w:p w14:paraId="01D0ED9B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comparativă a etichetelor alimentelor funcționale disponibile pe piață</w:t>
            </w:r>
          </w:p>
          <w:p w14:paraId="4737F733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claims-urilor de sănătate pentru diferite categorii de produse</w:t>
            </w:r>
          </w:p>
          <w:p w14:paraId="49133998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Studiul preferințelor consumatorilor pentru alimente funcționale</w:t>
            </w:r>
          </w:p>
          <w:p w14:paraId="01955370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cost-beneficiu a unui aliment funcțional versus suplimente alimentare</w:t>
            </w:r>
          </w:p>
          <w:p w14:paraId="58AEB3A5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plan de marketing pentru un aliment funcțional inovator</w:t>
            </w:r>
          </w:p>
          <w:p w14:paraId="47318329" w14:textId="412EB77B" w:rsidR="00156C2D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191" w:type="pct"/>
          </w:tcPr>
          <w:p w14:paraId="51819F79" w14:textId="55554084" w:rsidR="00156C2D" w:rsidRPr="00D30DF0" w:rsidRDefault="000F57C2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30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164C2B6" w14:textId="4983C629" w:rsidR="00156C2D" w:rsidRPr="00D30DF0" w:rsidRDefault="003B5CB1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30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0F57C2">
        <w:tc>
          <w:tcPr>
            <w:tcW w:w="285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79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0F57C2">
        <w:tc>
          <w:tcPr>
            <w:tcW w:w="285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79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7CCF028" w14:textId="45F56A39" w:rsidR="0081794A" w:rsidRPr="00D30DF0" w:rsidRDefault="003B5CB1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49" w:type="pct"/>
          </w:tcPr>
          <w:p w14:paraId="0C262F30" w14:textId="4AC9F054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</w:t>
            </w:r>
          </w:p>
        </w:tc>
      </w:tr>
      <w:tr w:rsidR="0081794A" w:rsidRPr="00D30DF0" w14:paraId="4CD89112" w14:textId="77777777" w:rsidTr="000F57C2">
        <w:tc>
          <w:tcPr>
            <w:tcW w:w="285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79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0F57C2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79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0344BE36" w14:textId="7C600D01" w:rsidR="0081794A" w:rsidRDefault="003B5CB1" w:rsidP="00156C2D">
      <w:pPr>
        <w:ind w:left="720" w:firstLine="720"/>
        <w:rPr>
          <w:rFonts w:cs="Tahoma"/>
          <w:b/>
          <w:color w:val="000000"/>
        </w:rPr>
      </w:pPr>
      <w:r>
        <w:t xml:space="preserve">                                       Sef lucr. dr. Pirvulescu Mihaela                                        </w:t>
      </w:r>
      <w:r w:rsidRPr="003B5CB1">
        <w:t xml:space="preserve"> </w:t>
      </w:r>
      <w:r>
        <w:t>Sef lucr. dr. Pirvulescu Mihaela</w:t>
      </w: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408BFABA" w14:textId="77777777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51E90A7" w14:textId="77777777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E94F40">
        <w:rPr>
          <w:b/>
        </w:rPr>
        <w:t>ALIMENTE FUNCTIONALE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10A043C4" w14:textId="77777777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6F547BA9" w14:textId="7B43A8ED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2</w:t>
      </w:r>
    </w:p>
    <w:p w14:paraId="1718EAD9" w14:textId="3AA127E8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4F5E2C67" w14:textId="16744EC4" w:rsidR="003B5CB1" w:rsidRPr="000F57C2" w:rsidRDefault="003B5CB1" w:rsidP="000F57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447"/>
        <w:gridCol w:w="988"/>
        <w:gridCol w:w="1346"/>
        <w:gridCol w:w="1168"/>
        <w:gridCol w:w="3781"/>
        <w:gridCol w:w="478"/>
        <w:gridCol w:w="960"/>
        <w:gridCol w:w="478"/>
        <w:gridCol w:w="1116"/>
        <w:gridCol w:w="1016"/>
      </w:tblGrid>
      <w:tr w:rsidR="003B5CB1" w:rsidRPr="00D30DF0" w14:paraId="3A56F898" w14:textId="77777777" w:rsidTr="000F57C2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6ADA5417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54D8ED0A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850" w:type="pct"/>
            <w:gridSpan w:val="2"/>
            <w:shd w:val="clear" w:color="auto" w:fill="E2F0FF"/>
          </w:tcPr>
          <w:p w14:paraId="210A8E0C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77" w:type="pct"/>
            <w:gridSpan w:val="2"/>
            <w:shd w:val="clear" w:color="auto" w:fill="E2F0FF"/>
          </w:tcPr>
          <w:p w14:paraId="2CF82E0A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435" w:type="pct"/>
            <w:gridSpan w:val="2"/>
            <w:shd w:val="clear" w:color="auto" w:fill="E2F0FF"/>
          </w:tcPr>
          <w:p w14:paraId="480AFAA4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83E4A94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38C00A46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3B5CB1" w:rsidRPr="00D30DF0" w14:paraId="021D57E6" w14:textId="77777777" w:rsidTr="000F57C2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358BBEE7" w14:textId="77777777" w:rsidR="003B5CB1" w:rsidRPr="00D30DF0" w:rsidRDefault="003B5CB1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4D277C08" w14:textId="77777777" w:rsidR="003B5CB1" w:rsidRPr="00D30DF0" w:rsidRDefault="003B5CB1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E2F0FF"/>
          </w:tcPr>
          <w:p w14:paraId="7ECE301F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46" w:type="pct"/>
            <w:shd w:val="clear" w:color="auto" w:fill="E2F0FF"/>
          </w:tcPr>
          <w:p w14:paraId="471900B5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69" w:type="pct"/>
            <w:shd w:val="clear" w:color="auto" w:fill="E2F0FF"/>
          </w:tcPr>
          <w:p w14:paraId="253D0BE1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08" w:type="pct"/>
            <w:shd w:val="clear" w:color="auto" w:fill="E2F0FF"/>
          </w:tcPr>
          <w:p w14:paraId="31FD6E56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305" w:type="pct"/>
            <w:shd w:val="clear" w:color="auto" w:fill="E2F0FF"/>
          </w:tcPr>
          <w:p w14:paraId="627EAA8A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30614D0C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29" w:type="pct"/>
            <w:shd w:val="clear" w:color="auto" w:fill="E2F0FF"/>
          </w:tcPr>
          <w:p w14:paraId="1FD581D4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5CE26BE5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75520DC6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67E7601C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325F03B0" w14:textId="77777777" w:rsidR="003B5CB1" w:rsidRPr="00D30DF0" w:rsidRDefault="003B5CB1" w:rsidP="009B427B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F57C2" w:rsidRPr="00D30DF0" w14:paraId="46ADE450" w14:textId="77777777" w:rsidTr="000F57C2">
        <w:tc>
          <w:tcPr>
            <w:tcW w:w="285" w:type="pct"/>
            <w:textDirection w:val="btLr"/>
          </w:tcPr>
          <w:p w14:paraId="3AC1C7A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37162FBC" w14:textId="3D33251D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14:paraId="0E405339" w14:textId="6BC1BD4C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</w:tcPr>
          <w:p w14:paraId="54C579F0" w14:textId="121F2443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</w:tcPr>
          <w:p w14:paraId="36E3C9E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14:paraId="5BC6457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05" w:type="pct"/>
          </w:tcPr>
          <w:p w14:paraId="22AC01E6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Obtinerea in conditii de laborator a unor produse lactate fermentate probiotice si caracterizarea lor.</w:t>
            </w:r>
          </w:p>
          <w:p w14:paraId="3BD19AFD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cu activitate antioxidanta de origine animala si vegetala din diferite surse</w:t>
            </w:r>
          </w:p>
          <w:p w14:paraId="7333ABDB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minerali utilizati la imbogatirea sau fortifierea unor alimente</w:t>
            </w:r>
          </w:p>
          <w:p w14:paraId="2054E97F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Analiza și identificarea compușilor bioactivi</w:t>
            </w:r>
          </w:p>
          <w:p w14:paraId="748E6734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polifenoli totali din diferite ceaiuri, sucuri naturale sau extracte vegetale</w:t>
            </w:r>
          </w:p>
          <w:p w14:paraId="161A2D54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capacității antioxidante prin metode spectrofotometrice (DPPH, FRAP) în produse alimentare</w:t>
            </w:r>
          </w:p>
          <w:p w14:paraId="0549B7AD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Identificarea și cuantificarea fiberelor alimentare din cereale integrale și produse pe bază de cereale</w:t>
            </w:r>
          </w:p>
          <w:p w14:paraId="78181840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acizilor grași omega-3 în ouă, pește sau suplimente alimentare</w:t>
            </w:r>
          </w:p>
          <w:p w14:paraId="4F673620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probiotice în produse lactate fermentate</w:t>
            </w:r>
          </w:p>
          <w:p w14:paraId="4594529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Formularea și dezvoltarea de alimente funcționale</w:t>
            </w:r>
          </w:p>
          <w:p w14:paraId="6631A3C7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lastRenderedPageBreak/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Elaborarea unei băuturi funcționale pe bază de probiotice și extracte de fructe cu proprietăți antioxidante</w:t>
            </w:r>
          </w:p>
          <w:p w14:paraId="1964EE3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Dezvoltarea de produse de patiserie îmbogățite cu fibre (psyllium, in) sau proteine</w:t>
            </w:r>
          </w:p>
          <w:p w14:paraId="5013CDE2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Formularea de cereale pentru micul dejun fortificate cu vitamine și minerale</w:t>
            </w:r>
          </w:p>
          <w:p w14:paraId="22CE3464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Crearea de unturi vegetale din nuci și semințe cu compuși bioactivi</w:t>
            </w:r>
          </w:p>
          <w:p w14:paraId="5BBC9946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iaurt simbiotic (pro+prebiotic)</w:t>
            </w:r>
          </w:p>
          <w:p w14:paraId="6D50EE11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comparativă a etichetelor alimentelor funcționale disponibile pe piață</w:t>
            </w:r>
          </w:p>
          <w:p w14:paraId="54C9E1A2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claims-urilor de sănătate pentru diferite categorii de produse</w:t>
            </w:r>
          </w:p>
          <w:p w14:paraId="5FE1ED93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Studiul preferințelor consumatorilor pentru alimente funcționale</w:t>
            </w:r>
          </w:p>
          <w:p w14:paraId="7964058D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cost-beneficiu a unui aliment funcțional versus suplimente alimentare</w:t>
            </w:r>
          </w:p>
          <w:p w14:paraId="0D35FAAC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plan de marketing pentru un aliment funcțional inovator</w:t>
            </w:r>
          </w:p>
          <w:p w14:paraId="6064B5AF" w14:textId="6ADE431E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129" w:type="pct"/>
          </w:tcPr>
          <w:p w14:paraId="129ADC49" w14:textId="4FBEE525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30" w:type="pct"/>
          </w:tcPr>
          <w:p w14:paraId="5A018A9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82F04A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0ED116F7" w14:textId="38D20E3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20-23.02.2026</w:t>
            </w:r>
          </w:p>
        </w:tc>
        <w:tc>
          <w:tcPr>
            <w:tcW w:w="349" w:type="pct"/>
          </w:tcPr>
          <w:p w14:paraId="066AB4F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0F57C2" w:rsidRPr="00D30DF0" w14:paraId="26DF9B9F" w14:textId="77777777" w:rsidTr="000F57C2">
        <w:tc>
          <w:tcPr>
            <w:tcW w:w="285" w:type="pct"/>
            <w:vMerge w:val="restart"/>
            <w:textDirection w:val="btLr"/>
          </w:tcPr>
          <w:p w14:paraId="181CB6D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209E3D07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14:paraId="71980BD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</w:tcPr>
          <w:p w14:paraId="710BDA5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</w:tcPr>
          <w:p w14:paraId="6EC48A0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14:paraId="04F03EE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05" w:type="pct"/>
          </w:tcPr>
          <w:p w14:paraId="0FAB0B3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</w:tcPr>
          <w:p w14:paraId="2FD97C1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57A730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59B598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33C6CAF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C662D2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F57C2" w:rsidRPr="00D30DF0" w14:paraId="442B5263" w14:textId="77777777" w:rsidTr="000F57C2">
        <w:tc>
          <w:tcPr>
            <w:tcW w:w="285" w:type="pct"/>
            <w:vMerge/>
          </w:tcPr>
          <w:p w14:paraId="6B61E3DF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6FDC4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14:paraId="4F6313D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</w:tcPr>
          <w:p w14:paraId="26FE17B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</w:tcPr>
          <w:p w14:paraId="7CDFDEA7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14:paraId="336DA87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05" w:type="pct"/>
          </w:tcPr>
          <w:p w14:paraId="10E4205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</w:tcPr>
          <w:p w14:paraId="1AB8836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39657F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9BA86F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3D957F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49" w:type="pct"/>
          </w:tcPr>
          <w:p w14:paraId="7410D0E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</w:t>
            </w:r>
          </w:p>
        </w:tc>
      </w:tr>
      <w:tr w:rsidR="000F57C2" w:rsidRPr="00D30DF0" w14:paraId="516263E6" w14:textId="77777777" w:rsidTr="000F57C2">
        <w:tc>
          <w:tcPr>
            <w:tcW w:w="285" w:type="pct"/>
            <w:vMerge/>
          </w:tcPr>
          <w:p w14:paraId="4D046E6A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0CB92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4" w:type="pct"/>
          </w:tcPr>
          <w:p w14:paraId="0928663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</w:tcPr>
          <w:p w14:paraId="6DE6EDC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</w:tcPr>
          <w:p w14:paraId="4F3DC1C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14:paraId="0F40470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05" w:type="pct"/>
          </w:tcPr>
          <w:p w14:paraId="2FF115C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</w:tcPr>
          <w:p w14:paraId="4EDC7AE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B630DE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2198D5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4951346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B532FE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F57C2" w:rsidRPr="00D30DF0" w14:paraId="43FED485" w14:textId="77777777" w:rsidTr="000F57C2">
        <w:trPr>
          <w:trHeight w:val="345"/>
        </w:trPr>
        <w:tc>
          <w:tcPr>
            <w:tcW w:w="285" w:type="pct"/>
            <w:vMerge/>
          </w:tcPr>
          <w:p w14:paraId="469F4F5D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8B4705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4" w:type="pct"/>
          </w:tcPr>
          <w:p w14:paraId="6D466D0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</w:tcPr>
          <w:p w14:paraId="41D0B06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</w:tcPr>
          <w:p w14:paraId="7E0D498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14:paraId="5ECB54A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05" w:type="pct"/>
          </w:tcPr>
          <w:p w14:paraId="397C625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</w:tcPr>
          <w:p w14:paraId="73D66AB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3C9D68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137312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6D66D0D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C675A4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222BC8C9" w14:textId="77777777" w:rsidR="003B5CB1" w:rsidRPr="00413834" w:rsidRDefault="003B5CB1" w:rsidP="003B5CB1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4C29207" w14:textId="77777777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768C333" w14:textId="77777777" w:rsidR="003B5CB1" w:rsidRDefault="003B5CB1" w:rsidP="003B5CB1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49155F42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  <w:r>
        <w:t xml:space="preserve">                                       Sef lucr. dr. Pirvulescu Mihaela                                        </w:t>
      </w:r>
      <w:r w:rsidRPr="003B5CB1">
        <w:t xml:space="preserve"> </w:t>
      </w:r>
      <w:r>
        <w:t>Sef lucr. dr. Pirvulescu Mihaela</w:t>
      </w:r>
    </w:p>
    <w:p w14:paraId="53F437C0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5B0B933F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661CB133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75C6DF25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3BF71BF1" w14:textId="77777777" w:rsidR="003B5CB1" w:rsidRDefault="003B5CB1" w:rsidP="000F57C2">
      <w:pPr>
        <w:rPr>
          <w:rFonts w:cs="Tahoma"/>
          <w:b/>
          <w:color w:val="000000"/>
        </w:rPr>
      </w:pPr>
    </w:p>
    <w:p w14:paraId="11F7B7A2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6D781384" w14:textId="77777777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3291B05B" w14:textId="77777777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E94F40">
        <w:rPr>
          <w:b/>
        </w:rPr>
        <w:t>ALIMENTE FUNCTIONALE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1A276136" w14:textId="77777777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73C91966" w14:textId="6A111698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 w:rsidR="007C07EC">
        <w:rPr>
          <w:rFonts w:eastAsia="Cambria"/>
          <w:color w:val="000000"/>
          <w:sz w:val="22"/>
          <w:szCs w:val="22"/>
        </w:rPr>
        <w:t>3</w:t>
      </w:r>
    </w:p>
    <w:p w14:paraId="04E05485" w14:textId="77777777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2D172C8A" w14:textId="77777777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6D1462C7" w14:textId="77777777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288"/>
        <w:gridCol w:w="832"/>
        <w:gridCol w:w="1548"/>
        <w:gridCol w:w="872"/>
        <w:gridCol w:w="4190"/>
        <w:gridCol w:w="478"/>
        <w:gridCol w:w="960"/>
        <w:gridCol w:w="478"/>
        <w:gridCol w:w="1116"/>
        <w:gridCol w:w="1016"/>
      </w:tblGrid>
      <w:tr w:rsidR="003B5CB1" w:rsidRPr="00D30DF0" w14:paraId="322FF3BD" w14:textId="77777777" w:rsidTr="000F57C2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421E526C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204CC2E4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761" w:type="pct"/>
            <w:gridSpan w:val="2"/>
            <w:shd w:val="clear" w:color="auto" w:fill="E2F0FF"/>
          </w:tcPr>
          <w:p w14:paraId="3BDD6D82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47" w:type="pct"/>
            <w:gridSpan w:val="2"/>
            <w:shd w:val="clear" w:color="auto" w:fill="E2F0FF"/>
          </w:tcPr>
          <w:p w14:paraId="38BEF569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553" w:type="pct"/>
            <w:gridSpan w:val="2"/>
            <w:shd w:val="clear" w:color="auto" w:fill="E2F0FF"/>
          </w:tcPr>
          <w:p w14:paraId="10D9872D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04238E83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631EDDCD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3B5CB1" w:rsidRPr="00D30DF0" w14:paraId="511AE122" w14:textId="77777777" w:rsidTr="000F57C2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74A67392" w14:textId="77777777" w:rsidR="003B5CB1" w:rsidRPr="00D30DF0" w:rsidRDefault="003B5CB1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30ACA70B" w14:textId="77777777" w:rsidR="003B5CB1" w:rsidRPr="00D30DF0" w:rsidRDefault="003B5CB1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E2F0FF"/>
          </w:tcPr>
          <w:p w14:paraId="6A912656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02" w:type="pct"/>
            <w:shd w:val="clear" w:color="auto" w:fill="E2F0FF"/>
          </w:tcPr>
          <w:p w14:paraId="5D78AD2C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548" w:type="pct"/>
            <w:shd w:val="clear" w:color="auto" w:fill="E2F0FF"/>
          </w:tcPr>
          <w:p w14:paraId="79985B74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99" w:type="pct"/>
            <w:shd w:val="clear" w:color="auto" w:fill="E2F0FF"/>
          </w:tcPr>
          <w:p w14:paraId="64F9759D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455" w:type="pct"/>
            <w:shd w:val="clear" w:color="auto" w:fill="E2F0FF"/>
          </w:tcPr>
          <w:p w14:paraId="5121E745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1CB216BD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99" w:type="pct"/>
            <w:shd w:val="clear" w:color="auto" w:fill="E2F0FF"/>
          </w:tcPr>
          <w:p w14:paraId="771F0DE0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7D643392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81B6925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1E9D62B8" w14:textId="77777777" w:rsidR="003B5CB1" w:rsidRPr="00D30DF0" w:rsidRDefault="003B5CB1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16E1021D" w14:textId="77777777" w:rsidR="003B5CB1" w:rsidRPr="00D30DF0" w:rsidRDefault="003B5CB1" w:rsidP="009B427B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F57C2" w:rsidRPr="00D30DF0" w14:paraId="514D3E1E" w14:textId="77777777" w:rsidTr="000F57C2">
        <w:tc>
          <w:tcPr>
            <w:tcW w:w="285" w:type="pct"/>
            <w:textDirection w:val="btLr"/>
          </w:tcPr>
          <w:p w14:paraId="0F3BC3F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02D8F8A7" w14:textId="12ED2D54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pct"/>
          </w:tcPr>
          <w:p w14:paraId="14041878" w14:textId="35CBC56C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</w:tcPr>
          <w:p w14:paraId="7C2B730E" w14:textId="741AC789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</w:tcPr>
          <w:p w14:paraId="29E9DA8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0B70F2A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55" w:type="pct"/>
          </w:tcPr>
          <w:p w14:paraId="51F36BAC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Obtinerea in conditii de laborator a unor produse lactate fermentate probiotice si caracterizarea lor.</w:t>
            </w:r>
          </w:p>
          <w:p w14:paraId="02767EBA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cu activitate antioxidanta de origine animala si vegetala din diferite surse</w:t>
            </w:r>
          </w:p>
          <w:p w14:paraId="16E865DD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minerali utilizati la imbogatirea sau fortifierea unor alimente</w:t>
            </w:r>
          </w:p>
          <w:p w14:paraId="6C987CEB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Analiza și identificarea compușilor bioactivi</w:t>
            </w:r>
          </w:p>
          <w:p w14:paraId="30FD259A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polifenoli totali din diferite ceaiuri, sucuri naturale sau extracte vegetale</w:t>
            </w:r>
          </w:p>
          <w:p w14:paraId="7A9863E0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capacității antioxidante prin metode spectrofotometrice (DPPH, FRAP) în produse alimentare</w:t>
            </w:r>
          </w:p>
          <w:p w14:paraId="433C8DE6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Identificarea și cuantificarea fiberelor alimentare din cereale integrale și produse pe bază de cereale</w:t>
            </w:r>
          </w:p>
          <w:p w14:paraId="051C7E6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acizilor grași omega-3 în ouă, pește sau suplimente alimentare</w:t>
            </w:r>
          </w:p>
          <w:p w14:paraId="312A2B0E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probiotice în produse lactate fermentate</w:t>
            </w:r>
          </w:p>
          <w:p w14:paraId="39C298AB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Formularea și dezvoltarea de alimente funcționale</w:t>
            </w:r>
          </w:p>
          <w:p w14:paraId="7967B721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lastRenderedPageBreak/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Elaborarea unei băuturi funcționale pe bază de probiotice și extracte de fructe cu proprietăți antioxidante</w:t>
            </w:r>
          </w:p>
          <w:p w14:paraId="1AE9531E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Dezvoltarea de produse de patiserie îmbogățite cu fibre (psyllium, in) sau proteine</w:t>
            </w:r>
          </w:p>
          <w:p w14:paraId="04266F8F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Formularea de cereale pentru micul dejun fortificate cu vitamine și minerale</w:t>
            </w:r>
          </w:p>
          <w:p w14:paraId="51926344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Crearea de unturi vegetale din nuci și semințe cu compuși bioactivi</w:t>
            </w:r>
          </w:p>
          <w:p w14:paraId="77F708E2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iaurt simbiotic (pro+prebiotic)</w:t>
            </w:r>
          </w:p>
          <w:p w14:paraId="5B1CB67E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comparativă a etichetelor alimentelor funcționale disponibile pe piață</w:t>
            </w:r>
          </w:p>
          <w:p w14:paraId="7791EB4B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claims-urilor de sănătate pentru diferite categorii de produse</w:t>
            </w:r>
          </w:p>
          <w:p w14:paraId="33FC8F30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Studiul preferințelor consumatorilor pentru alimente funcționale</w:t>
            </w:r>
          </w:p>
          <w:p w14:paraId="7B0DF07D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cost-beneficiu a unui aliment funcțional versus suplimente alimentare</w:t>
            </w:r>
          </w:p>
          <w:p w14:paraId="60CFD342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plan de marketing pentru un aliment funcțional inovator</w:t>
            </w:r>
          </w:p>
          <w:p w14:paraId="071A2F24" w14:textId="1FE881E4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99" w:type="pct"/>
          </w:tcPr>
          <w:p w14:paraId="128F2138" w14:textId="4265D705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30" w:type="pct"/>
          </w:tcPr>
          <w:p w14:paraId="17FA0A1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E62807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3E6C964" w14:textId="34B02012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03-06.04.2026</w:t>
            </w:r>
          </w:p>
        </w:tc>
        <w:tc>
          <w:tcPr>
            <w:tcW w:w="349" w:type="pct"/>
          </w:tcPr>
          <w:p w14:paraId="57C8E6D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0F57C2" w:rsidRPr="00D30DF0" w14:paraId="56DCD99A" w14:textId="77777777" w:rsidTr="000F57C2">
        <w:tc>
          <w:tcPr>
            <w:tcW w:w="285" w:type="pct"/>
            <w:vMerge w:val="restart"/>
            <w:textDirection w:val="btLr"/>
          </w:tcPr>
          <w:p w14:paraId="1B54E79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2344FB1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</w:tcPr>
          <w:p w14:paraId="2860C75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</w:tcPr>
          <w:p w14:paraId="23CD353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</w:tcPr>
          <w:p w14:paraId="127F778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3F19CCF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55" w:type="pct"/>
          </w:tcPr>
          <w:p w14:paraId="5BD7EAE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9" w:type="pct"/>
          </w:tcPr>
          <w:p w14:paraId="055C7AD7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7E13D6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6FE8F1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0EC3141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CE6371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F57C2" w:rsidRPr="00D30DF0" w14:paraId="34F115D9" w14:textId="77777777" w:rsidTr="000F57C2">
        <w:tc>
          <w:tcPr>
            <w:tcW w:w="285" w:type="pct"/>
            <w:vMerge/>
          </w:tcPr>
          <w:p w14:paraId="7194DE35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771D7B5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</w:tcPr>
          <w:p w14:paraId="411245A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</w:tcPr>
          <w:p w14:paraId="7507BBC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</w:tcPr>
          <w:p w14:paraId="44BCFCB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2137F6E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55" w:type="pct"/>
          </w:tcPr>
          <w:p w14:paraId="7B07265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9" w:type="pct"/>
          </w:tcPr>
          <w:p w14:paraId="5C5713E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3A34A3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A636D9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36FD727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49" w:type="pct"/>
          </w:tcPr>
          <w:p w14:paraId="049DCDE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</w:t>
            </w:r>
          </w:p>
        </w:tc>
      </w:tr>
      <w:tr w:rsidR="000F57C2" w:rsidRPr="00D30DF0" w14:paraId="6AE0FAC4" w14:textId="77777777" w:rsidTr="000F57C2">
        <w:tc>
          <w:tcPr>
            <w:tcW w:w="285" w:type="pct"/>
            <w:vMerge/>
          </w:tcPr>
          <w:p w14:paraId="1FDFF422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DA58F1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14:paraId="036E93C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</w:tcPr>
          <w:p w14:paraId="44275AC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</w:tcPr>
          <w:p w14:paraId="34D38F2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3328218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55" w:type="pct"/>
          </w:tcPr>
          <w:p w14:paraId="259B787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9" w:type="pct"/>
          </w:tcPr>
          <w:p w14:paraId="58690BB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0F3B5A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08C0A9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077F8E5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385462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F57C2" w:rsidRPr="00D30DF0" w14:paraId="17AA2D45" w14:textId="77777777" w:rsidTr="000F57C2">
        <w:trPr>
          <w:trHeight w:val="345"/>
        </w:trPr>
        <w:tc>
          <w:tcPr>
            <w:tcW w:w="285" w:type="pct"/>
            <w:vMerge/>
          </w:tcPr>
          <w:p w14:paraId="54011EAC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A0294D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pct"/>
          </w:tcPr>
          <w:p w14:paraId="601596B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</w:tcPr>
          <w:p w14:paraId="374489D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</w:tcPr>
          <w:p w14:paraId="5B687A8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5232930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55" w:type="pct"/>
          </w:tcPr>
          <w:p w14:paraId="793FF7B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9" w:type="pct"/>
          </w:tcPr>
          <w:p w14:paraId="260E345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9F9DA6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13B4B4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6AC3915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BAAEF4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69765A3" w14:textId="77777777" w:rsidR="003B5CB1" w:rsidRPr="00413834" w:rsidRDefault="003B5CB1" w:rsidP="003B5CB1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923198C" w14:textId="77777777" w:rsidR="003B5CB1" w:rsidRPr="00413834" w:rsidRDefault="003B5CB1" w:rsidP="003B5CB1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4297E919" w14:textId="77777777" w:rsidR="003B5CB1" w:rsidRDefault="003B5CB1" w:rsidP="003B5CB1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8D64ABC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  <w:r>
        <w:t xml:space="preserve">                                       Sef lucr. dr. Pirvulescu Mihaela                                        </w:t>
      </w:r>
      <w:r w:rsidRPr="003B5CB1">
        <w:t xml:space="preserve"> </w:t>
      </w:r>
      <w:r>
        <w:t>Sef lucr. dr. Pirvulescu Mihaela</w:t>
      </w:r>
    </w:p>
    <w:p w14:paraId="2FFDE24B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39DF227A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403A63E2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1B16AC78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4FE3497D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5D872EB4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2617979E" w14:textId="77777777" w:rsidR="003B5CB1" w:rsidRDefault="003B5CB1" w:rsidP="003B5CB1">
      <w:pPr>
        <w:ind w:left="720" w:firstLine="720"/>
        <w:rPr>
          <w:rFonts w:cs="Tahoma"/>
          <w:b/>
          <w:color w:val="000000"/>
        </w:rPr>
      </w:pPr>
    </w:p>
    <w:p w14:paraId="0C000CED" w14:textId="77777777" w:rsidR="007C07EC" w:rsidRDefault="007C07EC" w:rsidP="000F57C2">
      <w:pPr>
        <w:rPr>
          <w:rFonts w:cs="Tahoma"/>
          <w:b/>
          <w:color w:val="000000"/>
        </w:rPr>
      </w:pPr>
    </w:p>
    <w:p w14:paraId="78FCA494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0F42C2B8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E94F40">
        <w:rPr>
          <w:b/>
        </w:rPr>
        <w:t>ALIMENTE FUNCTIONALE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0F34D78D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793DF35E" w14:textId="7E0EFA5F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4</w:t>
      </w:r>
    </w:p>
    <w:p w14:paraId="58AE515C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32742C23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CDFBE7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181"/>
        <w:gridCol w:w="1080"/>
        <w:gridCol w:w="1260"/>
        <w:gridCol w:w="1080"/>
        <w:gridCol w:w="4080"/>
        <w:gridCol w:w="489"/>
        <w:gridCol w:w="961"/>
        <w:gridCol w:w="478"/>
        <w:gridCol w:w="1153"/>
        <w:gridCol w:w="1016"/>
      </w:tblGrid>
      <w:tr w:rsidR="007C07EC" w:rsidRPr="00D30DF0" w14:paraId="25F82E3F" w14:textId="77777777" w:rsidTr="000F57C2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245A7CE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55437056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776" w:type="pct"/>
            <w:gridSpan w:val="2"/>
            <w:shd w:val="clear" w:color="auto" w:fill="E2F0FF"/>
          </w:tcPr>
          <w:p w14:paraId="17397FAB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3" w:type="pct"/>
            <w:gridSpan w:val="2"/>
            <w:shd w:val="clear" w:color="auto" w:fill="E2F0FF"/>
          </w:tcPr>
          <w:p w14:paraId="13E3703B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569" w:type="pct"/>
            <w:gridSpan w:val="2"/>
            <w:shd w:val="clear" w:color="auto" w:fill="E2F0FF"/>
          </w:tcPr>
          <w:p w14:paraId="17554840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3DC1774C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45" w:type="pct"/>
            <w:gridSpan w:val="2"/>
            <w:shd w:val="clear" w:color="auto" w:fill="E2F0FF"/>
          </w:tcPr>
          <w:p w14:paraId="420A735A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7C07EC" w:rsidRPr="00D30DF0" w14:paraId="2AE224BE" w14:textId="77777777" w:rsidTr="000F57C2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3D12E59A" w14:textId="77777777" w:rsidR="007C07EC" w:rsidRPr="00D30DF0" w:rsidRDefault="007C07EC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8FF2010" w14:textId="77777777" w:rsidR="007C07EC" w:rsidRPr="00D30DF0" w:rsidRDefault="007C07EC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E2F0FF"/>
          </w:tcPr>
          <w:p w14:paraId="0E7DB47F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71" w:type="pct"/>
            <w:shd w:val="clear" w:color="auto" w:fill="E2F0FF"/>
          </w:tcPr>
          <w:p w14:paraId="078225D6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3" w:type="pct"/>
            <w:shd w:val="clear" w:color="auto" w:fill="E2F0FF"/>
          </w:tcPr>
          <w:p w14:paraId="26F230FA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71" w:type="pct"/>
            <w:shd w:val="clear" w:color="auto" w:fill="E2F0FF"/>
          </w:tcPr>
          <w:p w14:paraId="344D9D12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401" w:type="pct"/>
            <w:shd w:val="clear" w:color="auto" w:fill="E2F0FF"/>
          </w:tcPr>
          <w:p w14:paraId="208F8280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3C8E1C80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8" w:type="pct"/>
            <w:shd w:val="clear" w:color="auto" w:fill="E2F0FF"/>
          </w:tcPr>
          <w:p w14:paraId="32E83697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1182FB67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68F348E6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96" w:type="pct"/>
            <w:shd w:val="clear" w:color="auto" w:fill="E2F0FF"/>
          </w:tcPr>
          <w:p w14:paraId="58409F62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422F47CC" w14:textId="77777777" w:rsidR="007C07EC" w:rsidRPr="00D30DF0" w:rsidRDefault="007C07EC" w:rsidP="009B427B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F57C2" w:rsidRPr="00D30DF0" w14:paraId="546BF450" w14:textId="77777777" w:rsidTr="000F57C2">
        <w:tc>
          <w:tcPr>
            <w:tcW w:w="285" w:type="pct"/>
            <w:textDirection w:val="btLr"/>
          </w:tcPr>
          <w:p w14:paraId="40A8596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1579953D" w14:textId="0A38979D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6" w:type="pct"/>
          </w:tcPr>
          <w:p w14:paraId="61ED4B66" w14:textId="1E86C4B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67726A82" w14:textId="220D3081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B6CF0F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0D660C1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01" w:type="pct"/>
          </w:tcPr>
          <w:p w14:paraId="7045902B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Obtinerea in conditii de laborator a unor produse lactate fermentate probiotice si caracterizarea lor.</w:t>
            </w:r>
          </w:p>
          <w:p w14:paraId="37B8BEFA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cu activitate antioxidanta de origine animala si vegetala din diferite surse</w:t>
            </w:r>
          </w:p>
          <w:p w14:paraId="45835250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minerali utilizati la imbogatirea sau fortifierea unor alimente</w:t>
            </w:r>
          </w:p>
          <w:p w14:paraId="59F9AA91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Analiza și identificarea compușilor bioactivi</w:t>
            </w:r>
          </w:p>
          <w:p w14:paraId="5A115EE8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polifenoli totali din diferite ceaiuri, sucuri naturale sau extracte vegetale</w:t>
            </w:r>
          </w:p>
          <w:p w14:paraId="6772C923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capacității antioxidante prin metode spectrofotometrice (DPPH, FRAP) în produse alimentare</w:t>
            </w:r>
          </w:p>
          <w:p w14:paraId="399B4245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Identificarea și cuantificarea fiberelor alimentare din cereale integrale și produse pe bază de cereale</w:t>
            </w:r>
          </w:p>
          <w:p w14:paraId="144A22E4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acizilor grași omega-3 în ouă, pește sau suplimente alimentare</w:t>
            </w:r>
          </w:p>
          <w:p w14:paraId="7B2945CA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probiotice în produse lactate fermentate</w:t>
            </w:r>
          </w:p>
          <w:p w14:paraId="796742BA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Formularea și dezvoltarea de alimente funcționale</w:t>
            </w:r>
          </w:p>
          <w:p w14:paraId="0977CC97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lastRenderedPageBreak/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Elaborarea unei băuturi funcționale pe bază de probiotice și extracte de fructe cu proprietăți antioxidante</w:t>
            </w:r>
          </w:p>
          <w:p w14:paraId="53F06970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Dezvoltarea de produse de patiserie îmbogățite cu fibre (psyllium, in) sau proteine</w:t>
            </w:r>
          </w:p>
          <w:p w14:paraId="4909CA73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Formularea de cereale pentru micul dejun fortificate cu vitamine și minerale</w:t>
            </w:r>
          </w:p>
          <w:p w14:paraId="17A872AD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Crearea de unturi vegetale din nuci și semințe cu compuși bioactivi</w:t>
            </w:r>
          </w:p>
          <w:p w14:paraId="3444029B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iaurt simbiotic (pro+prebiotic)</w:t>
            </w:r>
          </w:p>
          <w:p w14:paraId="3024D125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comparativă a etichetelor alimentelor funcționale disponibile pe piață</w:t>
            </w:r>
          </w:p>
          <w:p w14:paraId="0F78544F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claims-urilor de sănătate pentru diferite categorii de produse</w:t>
            </w:r>
          </w:p>
          <w:p w14:paraId="16470257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Studiul preferințelor consumatorilor pentru alimente funcționale</w:t>
            </w:r>
          </w:p>
          <w:p w14:paraId="3D317A74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cost-beneficiu a unui aliment funcțional versus suplimente alimentare</w:t>
            </w:r>
          </w:p>
          <w:p w14:paraId="2E338C7C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plan de marketing pentru un aliment funcțional inovator</w:t>
            </w:r>
          </w:p>
          <w:p w14:paraId="1EEB1465" w14:textId="0AA12A72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168" w:type="pct"/>
          </w:tcPr>
          <w:p w14:paraId="3B7A1D17" w14:textId="6F0A8ED1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30" w:type="pct"/>
          </w:tcPr>
          <w:p w14:paraId="56BAD04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7D3F95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7A128E58" w14:textId="495BE9D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10-13.04.2026</w:t>
            </w:r>
          </w:p>
        </w:tc>
        <w:tc>
          <w:tcPr>
            <w:tcW w:w="349" w:type="pct"/>
          </w:tcPr>
          <w:p w14:paraId="34EBC83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0F57C2" w:rsidRPr="00D30DF0" w14:paraId="0D851C15" w14:textId="77777777" w:rsidTr="000F57C2">
        <w:tc>
          <w:tcPr>
            <w:tcW w:w="285" w:type="pct"/>
            <w:vMerge w:val="restart"/>
            <w:textDirection w:val="btLr"/>
          </w:tcPr>
          <w:p w14:paraId="4C888C3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2D77C3B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6" w:type="pct"/>
          </w:tcPr>
          <w:p w14:paraId="669C23F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0F1D78F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78B5EC8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63FC03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01" w:type="pct"/>
          </w:tcPr>
          <w:p w14:paraId="06BF1C9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6CB7748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4FE9CC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6D0BB6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50B1709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238864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F57C2" w:rsidRPr="00D30DF0" w14:paraId="6907A2BC" w14:textId="77777777" w:rsidTr="000F57C2">
        <w:tc>
          <w:tcPr>
            <w:tcW w:w="285" w:type="pct"/>
            <w:vMerge/>
          </w:tcPr>
          <w:p w14:paraId="4692F884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F54C43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" w:type="pct"/>
          </w:tcPr>
          <w:p w14:paraId="41F8007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6235CB1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44BC00C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B759AB7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01" w:type="pct"/>
          </w:tcPr>
          <w:p w14:paraId="69BD5DE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20C9729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B3ED43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46114E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7B6AEB27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49" w:type="pct"/>
          </w:tcPr>
          <w:p w14:paraId="4FCC3B3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</w:t>
            </w:r>
          </w:p>
        </w:tc>
      </w:tr>
      <w:tr w:rsidR="000F57C2" w:rsidRPr="00D30DF0" w14:paraId="5D23DB51" w14:textId="77777777" w:rsidTr="000F57C2">
        <w:tc>
          <w:tcPr>
            <w:tcW w:w="285" w:type="pct"/>
            <w:vMerge/>
          </w:tcPr>
          <w:p w14:paraId="64FB01A0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C7A569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6" w:type="pct"/>
          </w:tcPr>
          <w:p w14:paraId="4C58447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147FEE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720B6E3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3B8FFCB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01" w:type="pct"/>
          </w:tcPr>
          <w:p w14:paraId="1DDFA08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271E018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52E8C5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5CB953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0E28391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3824217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F57C2" w:rsidRPr="00D30DF0" w14:paraId="3F7B4F66" w14:textId="77777777" w:rsidTr="000F57C2">
        <w:trPr>
          <w:trHeight w:val="345"/>
        </w:trPr>
        <w:tc>
          <w:tcPr>
            <w:tcW w:w="285" w:type="pct"/>
            <w:vMerge/>
          </w:tcPr>
          <w:p w14:paraId="43A1A883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BCA8D9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6" w:type="pct"/>
          </w:tcPr>
          <w:p w14:paraId="14A7D30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0558356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404585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55BD47A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01" w:type="pct"/>
          </w:tcPr>
          <w:p w14:paraId="5973F51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508F52F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56FC4F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BE4511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1108720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C0BE5C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8A1CDCC" w14:textId="77777777" w:rsidR="007C07EC" w:rsidRPr="00413834" w:rsidRDefault="007C07EC" w:rsidP="007C07EC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26111D4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0F5E2A3" w14:textId="77777777" w:rsidR="007C07EC" w:rsidRDefault="007C07EC" w:rsidP="007C07EC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44043AFE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  <w:r>
        <w:t xml:space="preserve">                                       Sef lucr. dr. Pirvulescu Mihaela                                        </w:t>
      </w:r>
      <w:r w:rsidRPr="003B5CB1">
        <w:t xml:space="preserve"> </w:t>
      </w:r>
      <w:r>
        <w:t>Sef lucr. dr. Pirvulescu Mihaela</w:t>
      </w:r>
    </w:p>
    <w:p w14:paraId="7157E974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54A3F669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3130E9F2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3C8BAD8D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558DBC62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3980E45A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6626B72B" w14:textId="77777777" w:rsidR="007C07EC" w:rsidRDefault="007C07EC" w:rsidP="000F57C2">
      <w:pPr>
        <w:rPr>
          <w:rFonts w:cs="Tahoma"/>
          <w:b/>
          <w:color w:val="000000"/>
        </w:rPr>
      </w:pPr>
    </w:p>
    <w:p w14:paraId="764DD332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22AC188E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E94F40">
        <w:rPr>
          <w:b/>
        </w:rPr>
        <w:t>ALIMENTE FUNCTIONALE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F36CEEF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34AD8E60" w14:textId="2BB69C6D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5</w:t>
      </w:r>
    </w:p>
    <w:p w14:paraId="013BD3C4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49C0E407" w14:textId="26E0529D" w:rsidR="007C07EC" w:rsidRPr="000F57C2" w:rsidRDefault="007C07EC" w:rsidP="000F57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091"/>
        <w:gridCol w:w="809"/>
        <w:gridCol w:w="1350"/>
        <w:gridCol w:w="990"/>
        <w:gridCol w:w="4441"/>
        <w:gridCol w:w="489"/>
        <w:gridCol w:w="961"/>
        <w:gridCol w:w="478"/>
        <w:gridCol w:w="1153"/>
        <w:gridCol w:w="1016"/>
      </w:tblGrid>
      <w:tr w:rsidR="007C07EC" w:rsidRPr="00D30DF0" w14:paraId="0F52A937" w14:textId="77777777" w:rsidTr="000F57C2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07F8BFA1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CDC4A38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53" w:type="pct"/>
            <w:gridSpan w:val="2"/>
            <w:shd w:val="clear" w:color="auto" w:fill="E2F0FF"/>
          </w:tcPr>
          <w:p w14:paraId="5A18322A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3" w:type="pct"/>
            <w:gridSpan w:val="2"/>
            <w:shd w:val="clear" w:color="auto" w:fill="E2F0FF"/>
          </w:tcPr>
          <w:p w14:paraId="6D495DC8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92" w:type="pct"/>
            <w:gridSpan w:val="2"/>
            <w:shd w:val="clear" w:color="auto" w:fill="E2F0FF"/>
          </w:tcPr>
          <w:p w14:paraId="329FAA68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32592F39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45" w:type="pct"/>
            <w:gridSpan w:val="2"/>
            <w:shd w:val="clear" w:color="auto" w:fill="E2F0FF"/>
          </w:tcPr>
          <w:p w14:paraId="22757693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7C07EC" w:rsidRPr="00D30DF0" w14:paraId="181E7385" w14:textId="77777777" w:rsidTr="000F57C2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71326537" w14:textId="77777777" w:rsidR="007C07EC" w:rsidRPr="00D30DF0" w:rsidRDefault="007C07EC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3561DEB3" w14:textId="77777777" w:rsidR="007C07EC" w:rsidRPr="00D30DF0" w:rsidRDefault="007C07EC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E2F0FF"/>
          </w:tcPr>
          <w:p w14:paraId="06A94C47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27DFEBB4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64" w:type="pct"/>
            <w:shd w:val="clear" w:color="auto" w:fill="E2F0FF"/>
          </w:tcPr>
          <w:p w14:paraId="54621CCD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40" w:type="pct"/>
            <w:shd w:val="clear" w:color="auto" w:fill="E2F0FF"/>
          </w:tcPr>
          <w:p w14:paraId="52F7B818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25" w:type="pct"/>
            <w:shd w:val="clear" w:color="auto" w:fill="E2F0FF"/>
          </w:tcPr>
          <w:p w14:paraId="045E3F79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2EB5B4C3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8" w:type="pct"/>
            <w:shd w:val="clear" w:color="auto" w:fill="E2F0FF"/>
          </w:tcPr>
          <w:p w14:paraId="0BE47256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56030A62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4DB233D5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96" w:type="pct"/>
            <w:shd w:val="clear" w:color="auto" w:fill="E2F0FF"/>
          </w:tcPr>
          <w:p w14:paraId="487B513D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3DE8695A" w14:textId="77777777" w:rsidR="007C07EC" w:rsidRPr="00D30DF0" w:rsidRDefault="007C07EC" w:rsidP="009B427B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F57C2" w:rsidRPr="00D30DF0" w14:paraId="457ED05E" w14:textId="77777777" w:rsidTr="000F57C2">
        <w:tc>
          <w:tcPr>
            <w:tcW w:w="285" w:type="pct"/>
            <w:textDirection w:val="btLr"/>
          </w:tcPr>
          <w:p w14:paraId="63427647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07C06E25" w14:textId="4DDCF049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14:paraId="2B0619DE" w14:textId="707FE3F2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41B148B" w14:textId="28AE13AB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3DEFE97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7DD6E2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25" w:type="pct"/>
          </w:tcPr>
          <w:p w14:paraId="0318A348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Obtinerea in conditii de laborator a unor produse lactate fermentate probiotice si caracterizarea lor.</w:t>
            </w:r>
          </w:p>
          <w:p w14:paraId="633CBCF2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cu activitate antioxidanta de origine animala si vegetala din diferite surse</w:t>
            </w:r>
          </w:p>
          <w:p w14:paraId="2C298E2C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minerali utilizati la imbogatirea sau fortifierea unor alimente</w:t>
            </w:r>
          </w:p>
          <w:p w14:paraId="513FFAEF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Analiza și identificarea compușilor bioactivi</w:t>
            </w:r>
          </w:p>
          <w:p w14:paraId="1E8A9192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polifenoli totali din diferite ceaiuri, sucuri naturale sau extracte vegetale</w:t>
            </w:r>
          </w:p>
          <w:p w14:paraId="44FF535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capacității antioxidante prin metode spectrofotometrice (DPPH, FRAP) în produse alimentare</w:t>
            </w:r>
          </w:p>
          <w:p w14:paraId="122D57D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Identificarea și cuantificarea fiberelor alimentare din cereale integrale și produse pe bază de cereale</w:t>
            </w:r>
          </w:p>
          <w:p w14:paraId="708FE37D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acizilor grași omega-3 în ouă, pește sau suplimente alimentare</w:t>
            </w:r>
          </w:p>
          <w:p w14:paraId="5B17336F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probiotice în produse lactate fermentate</w:t>
            </w:r>
          </w:p>
          <w:p w14:paraId="241D2170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Formularea și dezvoltarea de alimente funcționale</w:t>
            </w:r>
          </w:p>
          <w:p w14:paraId="0C987FAF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Elaborarea unei băuturi funcționale pe bază de probiotice și extracte de fructe cu proprietăți antioxidante</w:t>
            </w:r>
          </w:p>
          <w:p w14:paraId="516726AD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lastRenderedPageBreak/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Dezvoltarea de produse de patiserie îmbogățite cu fibre (psyllium, in) sau proteine</w:t>
            </w:r>
          </w:p>
          <w:p w14:paraId="7D43AD56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Formularea de cereale pentru micul dejun fortificate cu vitamine și minerale</w:t>
            </w:r>
          </w:p>
          <w:p w14:paraId="285DAB10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Crearea de unturi vegetale din nuci și semințe cu compuși bioactivi</w:t>
            </w:r>
          </w:p>
          <w:p w14:paraId="2C78512A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iaurt simbiotic (pro+prebiotic)</w:t>
            </w:r>
          </w:p>
          <w:p w14:paraId="1ECE959F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comparativă a etichetelor alimentelor funcționale disponibile pe piață</w:t>
            </w:r>
          </w:p>
          <w:p w14:paraId="764EB4AC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claims-urilor de sănătate pentru diferite categorii de produse</w:t>
            </w:r>
          </w:p>
          <w:p w14:paraId="4476285D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Studiul preferințelor consumatorilor pentru alimente funcționale</w:t>
            </w:r>
          </w:p>
          <w:p w14:paraId="03F7579F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cost-beneficiu a unui aliment funcțional versus suplimente alimentare</w:t>
            </w:r>
          </w:p>
          <w:p w14:paraId="42E92E73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plan de marketing pentru un aliment funcțional inovator</w:t>
            </w:r>
          </w:p>
          <w:p w14:paraId="44D8814D" w14:textId="06A7DAC1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168" w:type="pct"/>
          </w:tcPr>
          <w:p w14:paraId="40E52F5B" w14:textId="393560F6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30" w:type="pct"/>
          </w:tcPr>
          <w:p w14:paraId="33567B5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7C79FA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6045006B" w14:textId="6A4F0F4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27.02-02.03.2026</w:t>
            </w:r>
          </w:p>
        </w:tc>
        <w:tc>
          <w:tcPr>
            <w:tcW w:w="349" w:type="pct"/>
          </w:tcPr>
          <w:p w14:paraId="522DE38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0F57C2" w:rsidRPr="00D30DF0" w14:paraId="6AD33307" w14:textId="77777777" w:rsidTr="000F57C2">
        <w:tc>
          <w:tcPr>
            <w:tcW w:w="285" w:type="pct"/>
            <w:vMerge w:val="restart"/>
            <w:textDirection w:val="btLr"/>
          </w:tcPr>
          <w:p w14:paraId="2D0C789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527A4B6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pct"/>
          </w:tcPr>
          <w:p w14:paraId="38AAE05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0E6D5F7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14F44DB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7B565E7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25" w:type="pct"/>
          </w:tcPr>
          <w:p w14:paraId="3B73C8A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63E5E0E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4F29C4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A62CBE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6B362567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745C64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F57C2" w:rsidRPr="00D30DF0" w14:paraId="2E61B575" w14:textId="77777777" w:rsidTr="000F57C2">
        <w:tc>
          <w:tcPr>
            <w:tcW w:w="285" w:type="pct"/>
            <w:vMerge/>
          </w:tcPr>
          <w:p w14:paraId="43599312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E6BF95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14:paraId="6F4A979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1BA5584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3138D4C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6C483547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25" w:type="pct"/>
          </w:tcPr>
          <w:p w14:paraId="2930D437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5149F95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DEFD47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4B6290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2B51B96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49" w:type="pct"/>
          </w:tcPr>
          <w:p w14:paraId="79438567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</w:t>
            </w:r>
          </w:p>
        </w:tc>
      </w:tr>
      <w:tr w:rsidR="000F57C2" w:rsidRPr="00D30DF0" w14:paraId="3A710276" w14:textId="77777777" w:rsidTr="000F57C2">
        <w:tc>
          <w:tcPr>
            <w:tcW w:w="285" w:type="pct"/>
            <w:vMerge/>
          </w:tcPr>
          <w:p w14:paraId="757B18DA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E754AC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pct"/>
          </w:tcPr>
          <w:p w14:paraId="44C15C6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49038FA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28AB9DA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ACC56F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25" w:type="pct"/>
          </w:tcPr>
          <w:p w14:paraId="6C3194F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452C303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B42138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0F41DA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7023447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405B80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F57C2" w:rsidRPr="00D30DF0" w14:paraId="0F39C61B" w14:textId="77777777" w:rsidTr="000F57C2">
        <w:trPr>
          <w:trHeight w:val="345"/>
        </w:trPr>
        <w:tc>
          <w:tcPr>
            <w:tcW w:w="285" w:type="pct"/>
            <w:vMerge/>
          </w:tcPr>
          <w:p w14:paraId="1C784BA0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DF9FC0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5" w:type="pct"/>
          </w:tcPr>
          <w:p w14:paraId="0A46C6F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584C394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7F3DB46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7D3DBC6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25" w:type="pct"/>
          </w:tcPr>
          <w:p w14:paraId="4472EE6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082FC30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B5A8BF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BB825B9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728BFD6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F843D8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671ADBC" w14:textId="77777777" w:rsidR="007C07EC" w:rsidRPr="00413834" w:rsidRDefault="007C07EC" w:rsidP="007C07EC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222DA6A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4E21FB89" w14:textId="77777777" w:rsidR="007C07EC" w:rsidRDefault="007C07EC" w:rsidP="007C07EC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08BB873F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  <w:r>
        <w:t xml:space="preserve">                                       Sef lucr. dr. Pirvulescu Mihaela                                        </w:t>
      </w:r>
      <w:r w:rsidRPr="003B5CB1">
        <w:t xml:space="preserve"> </w:t>
      </w:r>
      <w:r>
        <w:t>Sef lucr. dr. Pirvulescu Mihaela</w:t>
      </w:r>
    </w:p>
    <w:p w14:paraId="1D403283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42DE8F07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6F21C54C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7D9AF8EE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3D4CBA46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4392D3FD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72DB7277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67C32C19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457FB870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760A06BC" w14:textId="77777777" w:rsidR="007C07EC" w:rsidRDefault="007C07EC" w:rsidP="000F57C2">
      <w:pPr>
        <w:rPr>
          <w:rFonts w:cs="Tahoma"/>
          <w:b/>
          <w:color w:val="000000"/>
        </w:rPr>
      </w:pPr>
    </w:p>
    <w:p w14:paraId="79B1425E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204C1BE4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E94F40">
        <w:rPr>
          <w:b/>
        </w:rPr>
        <w:t>ALIMENTE FUNCTIONALE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22D6CA87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5246893" w14:textId="1E53B4B1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 w:rsidR="000F57C2">
        <w:rPr>
          <w:rFonts w:eastAsia="Cambria"/>
          <w:color w:val="000000"/>
          <w:sz w:val="22"/>
          <w:szCs w:val="22"/>
        </w:rPr>
        <w:t>6</w:t>
      </w:r>
    </w:p>
    <w:p w14:paraId="00CC867B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414FBD34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B1A474A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92"/>
        <w:gridCol w:w="1161"/>
        <w:gridCol w:w="1161"/>
        <w:gridCol w:w="872"/>
        <w:gridCol w:w="4522"/>
        <w:gridCol w:w="480"/>
        <w:gridCol w:w="960"/>
        <w:gridCol w:w="478"/>
        <w:gridCol w:w="1136"/>
        <w:gridCol w:w="1016"/>
      </w:tblGrid>
      <w:tr w:rsidR="007C07EC" w:rsidRPr="00D30DF0" w14:paraId="135795A8" w14:textId="77777777" w:rsidTr="000F57C2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2A2DA731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3473DD51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745" w:type="pct"/>
            <w:gridSpan w:val="2"/>
            <w:shd w:val="clear" w:color="auto" w:fill="E2F0FF"/>
          </w:tcPr>
          <w:p w14:paraId="5BFE3016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680" w:type="pct"/>
            <w:gridSpan w:val="2"/>
            <w:shd w:val="clear" w:color="auto" w:fill="E2F0FF"/>
          </w:tcPr>
          <w:p w14:paraId="418796A8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723" w:type="pct"/>
            <w:gridSpan w:val="2"/>
            <w:shd w:val="clear" w:color="auto" w:fill="E2F0FF"/>
          </w:tcPr>
          <w:p w14:paraId="09AB7CA2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12D8FEEA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45" w:type="pct"/>
            <w:gridSpan w:val="2"/>
            <w:shd w:val="clear" w:color="auto" w:fill="E2F0FF"/>
          </w:tcPr>
          <w:p w14:paraId="29B802FE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7C07EC" w:rsidRPr="00D30DF0" w14:paraId="798DE5FE" w14:textId="77777777" w:rsidTr="000F57C2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2214F72B" w14:textId="77777777" w:rsidR="007C07EC" w:rsidRPr="00D30DF0" w:rsidRDefault="007C07EC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95AFBC0" w14:textId="77777777" w:rsidR="007C07EC" w:rsidRPr="00D30DF0" w:rsidRDefault="007C07EC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E2F0FF"/>
          </w:tcPr>
          <w:p w14:paraId="5278A108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402" w:type="pct"/>
            <w:shd w:val="clear" w:color="auto" w:fill="E2F0FF"/>
          </w:tcPr>
          <w:p w14:paraId="78C69727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02" w:type="pct"/>
            <w:shd w:val="clear" w:color="auto" w:fill="E2F0FF"/>
          </w:tcPr>
          <w:p w14:paraId="75A1BEE8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78" w:type="pct"/>
            <w:shd w:val="clear" w:color="auto" w:fill="E2F0FF"/>
          </w:tcPr>
          <w:p w14:paraId="5925C157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56" w:type="pct"/>
            <w:shd w:val="clear" w:color="auto" w:fill="E2F0FF"/>
          </w:tcPr>
          <w:p w14:paraId="18771893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2BF67D72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8" w:type="pct"/>
            <w:shd w:val="clear" w:color="auto" w:fill="E2F0FF"/>
          </w:tcPr>
          <w:p w14:paraId="2A37412D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24CC2F1F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48386E96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96" w:type="pct"/>
            <w:shd w:val="clear" w:color="auto" w:fill="E2F0FF"/>
          </w:tcPr>
          <w:p w14:paraId="37F73E6B" w14:textId="77777777" w:rsidR="007C07EC" w:rsidRPr="00D30DF0" w:rsidRDefault="007C07EC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2322651E" w14:textId="77777777" w:rsidR="007C07EC" w:rsidRPr="00D30DF0" w:rsidRDefault="007C07EC" w:rsidP="009B427B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F57C2" w:rsidRPr="00D30DF0" w14:paraId="50997790" w14:textId="77777777" w:rsidTr="000F57C2">
        <w:tc>
          <w:tcPr>
            <w:tcW w:w="285" w:type="pct"/>
            <w:textDirection w:val="btLr"/>
          </w:tcPr>
          <w:p w14:paraId="53BD470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1F5A6D80" w14:textId="2631E40B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4" w:type="pct"/>
          </w:tcPr>
          <w:p w14:paraId="6030B953" w14:textId="4BC25260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</w:r>
          </w:p>
          <w:p w14:paraId="432D48D0" w14:textId="0231DBA9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3B4F27A2" w14:textId="1B479F36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66B0440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132F642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56" w:type="pct"/>
          </w:tcPr>
          <w:p w14:paraId="46790AB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Obtinerea in conditii de laborator a unor produse lactate fermentate probiotice si caracterizarea lor.</w:t>
            </w:r>
          </w:p>
          <w:p w14:paraId="2C9D43BC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cu activitate antioxidanta de origine animala si vegetala din diferite surse</w:t>
            </w:r>
          </w:p>
          <w:p w14:paraId="283C45AF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Utilizarea unor metode de laborator pentru dozarea unor compusi minerali utilizati la imbogatirea sau fortifierea unor alimente</w:t>
            </w:r>
          </w:p>
          <w:p w14:paraId="2B4A21DE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Analiza și identificarea compușilor bioactivi</w:t>
            </w:r>
          </w:p>
          <w:p w14:paraId="56020C93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polifenoli totali din diferite ceaiuri, sucuri naturale sau extracte vegetale</w:t>
            </w:r>
          </w:p>
          <w:p w14:paraId="27A955D2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capacității antioxidante prin metode spectrofotometrice (DPPH, FRAP) în produse alimentare</w:t>
            </w:r>
          </w:p>
          <w:p w14:paraId="264E1AC7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Identificarea și cuantificarea fiberelor alimentare din cereale integrale și produse pe bază de cereale</w:t>
            </w:r>
          </w:p>
          <w:p w14:paraId="1D6614B2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acizilor grași omega-3 în ouă, pește sau suplimente alimentare</w:t>
            </w:r>
          </w:p>
          <w:p w14:paraId="7034A051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Determinarea conținutului de probiotice în produse lactate fermentate</w:t>
            </w:r>
          </w:p>
          <w:p w14:paraId="2DF7315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Formularea și dezvoltarea de alimente funcționale</w:t>
            </w:r>
          </w:p>
          <w:p w14:paraId="7F2CE8C9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Elaborarea unei băuturi funcționale pe bază de probiotice și extracte de fructe cu proprietăți antioxidante</w:t>
            </w:r>
          </w:p>
          <w:p w14:paraId="78EB75D4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lastRenderedPageBreak/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Dezvoltarea de produse de patiserie îmbogățite cu fibre (psyllium, in) sau proteine</w:t>
            </w:r>
          </w:p>
          <w:p w14:paraId="7C144E4F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Formularea de cereale pentru micul dejun fortificate cu vitamine și minerale</w:t>
            </w:r>
          </w:p>
          <w:p w14:paraId="320D1620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Crearea de unturi vegetale din nuci și semințe cu compuși bioactivi</w:t>
            </w:r>
          </w:p>
          <w:p w14:paraId="3B1692FB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iaurt simbiotic (pro+prebiotic)</w:t>
            </w:r>
          </w:p>
          <w:p w14:paraId="6C117A5A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comparativă a etichetelor alimentelor funcționale disponibile pe piață</w:t>
            </w:r>
          </w:p>
          <w:p w14:paraId="758FC05C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Evaluarea claims-urilor de sănătate pentru diferite categorii de produse</w:t>
            </w:r>
          </w:p>
          <w:p w14:paraId="26D37864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Studiul preferințelor consumatorilor pentru alimente funcționale</w:t>
            </w:r>
          </w:p>
          <w:p w14:paraId="19BE6E9F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Analiza cost-beneficiu a unui aliment funcțional versus suplimente alimentare</w:t>
            </w:r>
          </w:p>
          <w:p w14:paraId="39A67885" w14:textId="77777777" w:rsidR="000F57C2" w:rsidRPr="003B5CB1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•</w:t>
            </w:r>
            <w:r w:rsidRPr="003B5CB1">
              <w:rPr>
                <w:rFonts w:eastAsia="Cambria"/>
                <w:color w:val="000000"/>
                <w:sz w:val="20"/>
                <w:szCs w:val="20"/>
              </w:rPr>
              <w:tab/>
              <w:t>Proiectarea unui plan de marketing pentru un aliment funcțional inovator</w:t>
            </w:r>
          </w:p>
          <w:p w14:paraId="1C227700" w14:textId="426A46FB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3B5CB1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168" w:type="pct"/>
          </w:tcPr>
          <w:p w14:paraId="713C095F" w14:textId="74FFF925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30" w:type="pct"/>
          </w:tcPr>
          <w:p w14:paraId="2740819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0B75B7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453D8CA6" w14:textId="0D8AAB86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13-16.03.2026</w:t>
            </w:r>
          </w:p>
        </w:tc>
        <w:tc>
          <w:tcPr>
            <w:tcW w:w="349" w:type="pct"/>
          </w:tcPr>
          <w:p w14:paraId="654985A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0F57C2" w:rsidRPr="00D30DF0" w14:paraId="4013308E" w14:textId="77777777" w:rsidTr="000F57C2">
        <w:tc>
          <w:tcPr>
            <w:tcW w:w="285" w:type="pct"/>
            <w:vMerge w:val="restart"/>
            <w:textDirection w:val="btLr"/>
          </w:tcPr>
          <w:p w14:paraId="2A8CC0F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74D425B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09B7B0BB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6703A1E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1677FC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4A9CB84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56" w:type="pct"/>
          </w:tcPr>
          <w:p w14:paraId="79553E5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5646BB8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294C4A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048B3E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102B57C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9D2339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F57C2" w:rsidRPr="00D30DF0" w14:paraId="0214B3F0" w14:textId="77777777" w:rsidTr="000F57C2">
        <w:tc>
          <w:tcPr>
            <w:tcW w:w="285" w:type="pct"/>
            <w:vMerge/>
          </w:tcPr>
          <w:p w14:paraId="3B3A909A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0CA35B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" w:type="pct"/>
          </w:tcPr>
          <w:p w14:paraId="787AA7A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47EC88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5EDEA2B3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1E14A2D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56" w:type="pct"/>
          </w:tcPr>
          <w:p w14:paraId="18B6F416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3DBEA06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51C299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473889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4F4B54A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49" w:type="pct"/>
          </w:tcPr>
          <w:p w14:paraId="17FA8D8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</w:t>
            </w:r>
          </w:p>
        </w:tc>
      </w:tr>
      <w:tr w:rsidR="000F57C2" w:rsidRPr="00D30DF0" w14:paraId="0830FD19" w14:textId="77777777" w:rsidTr="000F57C2">
        <w:tc>
          <w:tcPr>
            <w:tcW w:w="285" w:type="pct"/>
            <w:vMerge/>
          </w:tcPr>
          <w:p w14:paraId="6F47B8A1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D82EC6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12B41C3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22AA1F1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7376FA3C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366AC3F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56" w:type="pct"/>
          </w:tcPr>
          <w:p w14:paraId="38EB96A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40FF0438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251AEB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2A94CB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13F01FC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E01053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F57C2" w:rsidRPr="00D30DF0" w14:paraId="493CFC10" w14:textId="77777777" w:rsidTr="000F57C2">
        <w:trPr>
          <w:trHeight w:val="345"/>
        </w:trPr>
        <w:tc>
          <w:tcPr>
            <w:tcW w:w="285" w:type="pct"/>
            <w:vMerge/>
          </w:tcPr>
          <w:p w14:paraId="5A6A68E5" w14:textId="77777777" w:rsidR="000F57C2" w:rsidRPr="00D30DF0" w:rsidRDefault="000F57C2" w:rsidP="000F5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F46F79A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4" w:type="pct"/>
          </w:tcPr>
          <w:p w14:paraId="2095A3B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27B5817D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7935571F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0E5C41BE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56" w:type="pct"/>
          </w:tcPr>
          <w:p w14:paraId="0452C4B5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76510D7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E7DC960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AA31E32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</w:tcPr>
          <w:p w14:paraId="3ECA5874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3B03061" w14:textId="77777777" w:rsidR="000F57C2" w:rsidRPr="00D30DF0" w:rsidRDefault="000F57C2" w:rsidP="000F5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439ED159" w14:textId="77777777" w:rsidR="007C07EC" w:rsidRPr="00413834" w:rsidRDefault="007C07EC" w:rsidP="007C07EC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ED20D83" w14:textId="77777777" w:rsidR="007C07EC" w:rsidRPr="00413834" w:rsidRDefault="007C07EC" w:rsidP="007C07EC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B5D2DB0" w14:textId="77777777" w:rsidR="007C07EC" w:rsidRDefault="007C07EC" w:rsidP="007C07EC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41F6C143" w14:textId="61827B95" w:rsidR="007C07EC" w:rsidRDefault="007C07EC" w:rsidP="007C07EC">
      <w:pPr>
        <w:ind w:left="720" w:firstLine="720"/>
        <w:rPr>
          <w:rFonts w:cs="Tahoma"/>
          <w:b/>
          <w:color w:val="000000"/>
        </w:rPr>
      </w:pPr>
      <w:r>
        <w:t xml:space="preserve">                                       Sef lucr. dr. Pirvulescu Mihaela                                        </w:t>
      </w:r>
      <w:r w:rsidRPr="003B5CB1">
        <w:t xml:space="preserve"> </w:t>
      </w:r>
      <w:r>
        <w:t>Sef lucr. dr. Pirvulescu Mihaela</w:t>
      </w:r>
    </w:p>
    <w:p w14:paraId="3260F916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4D40A159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437AC3CD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57B65B99" w14:textId="77777777" w:rsidR="007C07EC" w:rsidRDefault="007C07EC" w:rsidP="007C07EC">
      <w:pPr>
        <w:ind w:left="720" w:firstLine="720"/>
        <w:rPr>
          <w:rFonts w:cs="Tahoma"/>
          <w:b/>
          <w:color w:val="000000"/>
        </w:rPr>
      </w:pPr>
    </w:p>
    <w:p w14:paraId="590D3FA5" w14:textId="77777777" w:rsidR="009F7A10" w:rsidRDefault="009F7A10" w:rsidP="007C07EC">
      <w:pPr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6F7F" w14:textId="77777777" w:rsidR="00033102" w:rsidRDefault="00033102">
      <w:r>
        <w:separator/>
      </w:r>
    </w:p>
  </w:endnote>
  <w:endnote w:type="continuationSeparator" w:id="0">
    <w:p w14:paraId="5A95615E" w14:textId="77777777" w:rsidR="00033102" w:rsidRDefault="0003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870F" w14:textId="77777777" w:rsidR="00033102" w:rsidRDefault="00033102">
      <w:r>
        <w:separator/>
      </w:r>
    </w:p>
  </w:footnote>
  <w:footnote w:type="continuationSeparator" w:id="0">
    <w:p w14:paraId="49FDDD76" w14:textId="77777777" w:rsidR="00033102" w:rsidRDefault="0003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33102"/>
    <w:rsid w:val="00061F2F"/>
    <w:rsid w:val="000A3C08"/>
    <w:rsid w:val="000B1D0A"/>
    <w:rsid w:val="000C209B"/>
    <w:rsid w:val="000C691C"/>
    <w:rsid w:val="000C7CA3"/>
    <w:rsid w:val="000E7FA9"/>
    <w:rsid w:val="000F57C2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22F7"/>
    <w:rsid w:val="0031360B"/>
    <w:rsid w:val="00317081"/>
    <w:rsid w:val="00383861"/>
    <w:rsid w:val="00391517"/>
    <w:rsid w:val="003B4CF3"/>
    <w:rsid w:val="003B5CB1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5F5FD0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07EC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2431</Words>
  <Characters>13859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19</cp:revision>
  <dcterms:created xsi:type="dcterms:W3CDTF">2026-04-18T17:26:00Z</dcterms:created>
  <dcterms:modified xsi:type="dcterms:W3CDTF">2026-05-15T09:14:00Z</dcterms:modified>
</cp:coreProperties>
</file>